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D" w:rsidRDefault="000675E6" w:rsidP="001D0C1D">
      <w:pPr>
        <w:rPr>
          <w:b/>
        </w:rPr>
      </w:pPr>
      <w:r>
        <w:rPr>
          <w:b/>
        </w:rPr>
        <w:t>Oferta de plazas curso 2021-2022</w:t>
      </w:r>
    </w:p>
    <w:p w:rsidR="001D0C1D" w:rsidRDefault="001D0C1D" w:rsidP="001D0C1D">
      <w:pPr>
        <w:rPr>
          <w:b/>
        </w:rPr>
      </w:pPr>
    </w:p>
    <w:p w:rsidR="001D0C1D" w:rsidRPr="00AF43DB" w:rsidRDefault="001D0C1D" w:rsidP="001D0C1D">
      <w:r>
        <w:rPr>
          <w:b/>
        </w:rPr>
        <w:t>Anualmente DOMAR</w:t>
      </w:r>
      <w:r w:rsidRPr="00AF43DB">
        <w:rPr>
          <w:b/>
        </w:rPr>
        <w:t xml:space="preserve"> oferta 100 plazas</w:t>
      </w:r>
      <w:r w:rsidRPr="00AF43DB">
        <w:t xml:space="preserve"> para el conjunto de Universidades asociadas al mismo. Inicialmente, la asignación de plazas </w:t>
      </w:r>
      <w:r w:rsidR="000675E6">
        <w:t xml:space="preserve">para el curso 2021-2022 </w:t>
      </w:r>
      <w:bookmarkStart w:id="0" w:name="_GoBack"/>
      <w:bookmarkEnd w:id="0"/>
      <w:r w:rsidRPr="00AF43DB">
        <w:t>es la siguiente: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Vigo: 30 plazas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Santiago de Compostela: 10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A Coruña: 10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Aveiro: 20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Minho: 5</w:t>
      </w:r>
    </w:p>
    <w:p w:rsidR="001D0C1D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Tras Os Montes: 5</w:t>
      </w:r>
    </w:p>
    <w:p w:rsidR="00AC02E6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Porto: 20</w:t>
      </w:r>
    </w:p>
    <w:sectPr w:rsidR="00AC02E6" w:rsidSect="00DA0D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D15"/>
    <w:multiLevelType w:val="hybridMultilevel"/>
    <w:tmpl w:val="B8504E60"/>
    <w:lvl w:ilvl="0" w:tplc="B8B8E15A">
      <w:numFmt w:val="bullet"/>
      <w:lvlText w:val="-"/>
      <w:lvlJc w:val="left"/>
      <w:pPr>
        <w:ind w:left="785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1D"/>
    <w:rsid w:val="000675E6"/>
    <w:rsid w:val="001D0C1D"/>
    <w:rsid w:val="00AC02E6"/>
    <w:rsid w:val="00D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364B5"/>
  <w14:defaultImageDpi w14:val="300"/>
  <w15:docId w15:val="{C4DE0C7B-D49F-4C2C-A6CD-4CCB242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0C1D"/>
    <w:pPr>
      <w:spacing w:before="60" w:after="60"/>
      <w:jc w:val="both"/>
    </w:pPr>
    <w:rPr>
      <w:rFonts w:eastAsia="Times New Roman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D0C1D"/>
    <w:pPr>
      <w:spacing w:before="240" w:after="0"/>
      <w:ind w:left="720"/>
      <w:contextualSpacing/>
    </w:pPr>
    <w:rPr>
      <w:rFonts w:eastAsia="Calibri"/>
      <w:lang w:val="gl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C1D"/>
    <w:rPr>
      <w:rFonts w:eastAsia="Calibri" w:cs="Arial"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Vázquez</dc:creator>
  <cp:keywords/>
  <dc:description/>
  <cp:lastModifiedBy>Mónica López Rodríguez</cp:lastModifiedBy>
  <cp:revision>2</cp:revision>
  <dcterms:created xsi:type="dcterms:W3CDTF">2021-09-06T10:57:00Z</dcterms:created>
  <dcterms:modified xsi:type="dcterms:W3CDTF">2021-09-06T10:57:00Z</dcterms:modified>
</cp:coreProperties>
</file>